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510" w:rsidRDefault="00934510" w:rsidP="00934510">
      <w:r>
        <w:t>Public Measure GD – Revenue Purpose Statement for Lamoni Community School District</w:t>
      </w:r>
    </w:p>
    <w:p w:rsidR="00934510" w:rsidRDefault="00934510" w:rsidP="00934510">
      <w:r>
        <w:t>In the Lamoni Community School District, the following Revenue Purpose Statement which specifies the use of revenues the</w:t>
      </w:r>
    </w:p>
    <w:p w:rsidR="00934510" w:rsidRDefault="00934510" w:rsidP="00934510">
      <w:r>
        <w:t>Lamoni Community School District will receive from the State of Iowa Secure an Advanced Vision for Education Fund shall</w:t>
      </w:r>
    </w:p>
    <w:p w:rsidR="00934510" w:rsidRDefault="00934510" w:rsidP="00934510">
      <w:proofErr w:type="gramStart"/>
      <w:r>
        <w:t>be</w:t>
      </w:r>
      <w:proofErr w:type="gramEnd"/>
      <w:r>
        <w:t xml:space="preserve"> adopted.</w:t>
      </w:r>
    </w:p>
    <w:p w:rsidR="00934510" w:rsidRDefault="00934510" w:rsidP="00934510">
      <w:r>
        <w:t>To provide funds to acquire or install information technology infrastructure (including improving buildings or sites for the</w:t>
      </w:r>
    </w:p>
    <w:p w:rsidR="00934510" w:rsidRDefault="00934510" w:rsidP="00934510">
      <w:proofErr w:type="gramStart"/>
      <w:r>
        <w:t>purpose</w:t>
      </w:r>
      <w:proofErr w:type="gramEnd"/>
      <w:r>
        <w:t xml:space="preserve"> of accessing broadband digital telecommunications) and school safety and security infrastructure.</w:t>
      </w:r>
      <w:bookmarkStart w:id="0" w:name="_GoBack"/>
      <w:bookmarkEnd w:id="0"/>
    </w:p>
    <w:p w:rsidR="00934510" w:rsidRDefault="00934510" w:rsidP="00934510">
      <w:r>
        <w:t>To provide funds to build and furnish a new school building or buildings</w:t>
      </w:r>
      <w:proofErr w:type="gramStart"/>
      <w:r>
        <w:t>;</w:t>
      </w:r>
      <w:proofErr w:type="gramEnd"/>
      <w:r>
        <w:t xml:space="preserve"> to build and furnish addition(s) to school buildings</w:t>
      </w:r>
    </w:p>
    <w:p w:rsidR="00934510" w:rsidRDefault="00934510" w:rsidP="00934510">
      <w:proofErr w:type="gramStart"/>
      <w:r>
        <w:t>in</w:t>
      </w:r>
      <w:proofErr w:type="gramEnd"/>
      <w:r>
        <w:t xml:space="preserve"> the District; to remodel, reconstruct, repair, expand, and improve the school buildings in the District; to purchase and</w:t>
      </w:r>
    </w:p>
    <w:p w:rsidR="00934510" w:rsidRDefault="00934510" w:rsidP="00934510">
      <w:proofErr w:type="gramStart"/>
      <w:r>
        <w:t>improve</w:t>
      </w:r>
      <w:proofErr w:type="gramEnd"/>
      <w:r>
        <w:t xml:space="preserve"> grounds; for demolition work; to furnish and equip district facilities.</w:t>
      </w:r>
    </w:p>
    <w:p w:rsidR="00934510" w:rsidRDefault="00934510" w:rsidP="00934510">
      <w:r>
        <w:t>To provide funds for the purchase, lease or lease-purchase of buildings, equipment (including transportation and recreation</w:t>
      </w:r>
    </w:p>
    <w:p w:rsidR="00934510" w:rsidRDefault="00934510" w:rsidP="00934510">
      <w:proofErr w:type="gramStart"/>
      <w:r>
        <w:t>equipment</w:t>
      </w:r>
      <w:proofErr w:type="gramEnd"/>
      <w:r>
        <w:t>), or technology and to repair transportation equipment for transporting students as authorized by law, to</w:t>
      </w:r>
    </w:p>
    <w:p w:rsidR="00934510" w:rsidRDefault="00934510" w:rsidP="00934510">
      <w:proofErr w:type="gramStart"/>
      <w:r>
        <w:t>implement</w:t>
      </w:r>
      <w:proofErr w:type="gramEnd"/>
      <w:r>
        <w:t xml:space="preserve"> energy conservation measures, sharing or rental of facilities including a joint infrastructure project for the</w:t>
      </w:r>
    </w:p>
    <w:p w:rsidR="00934510" w:rsidRDefault="00934510" w:rsidP="00934510">
      <w:proofErr w:type="gramStart"/>
      <w:r>
        <w:t>purposes</w:t>
      </w:r>
      <w:proofErr w:type="gramEnd"/>
      <w:r>
        <w:t xml:space="preserve"> of offering classes under district-to-community college programs as authorized in Iowa Code Section 423F.3(3)(c),</w:t>
      </w:r>
    </w:p>
    <w:p w:rsidR="00934510" w:rsidRDefault="00934510" w:rsidP="00934510">
      <w:proofErr w:type="gramStart"/>
      <w:r>
        <w:t>procuring</w:t>
      </w:r>
      <w:proofErr w:type="gramEnd"/>
      <w:r>
        <w:t xml:space="preserve"> or acquisition of libraries, or opening roads to schoolhouses or buildings.</w:t>
      </w:r>
    </w:p>
    <w:p w:rsidR="00934510" w:rsidRDefault="00934510" w:rsidP="00934510">
      <w:r>
        <w:t>To provide funds to purchase land as part of start-up costs for new student construction program or if the sale of the previous</w:t>
      </w:r>
    </w:p>
    <w:p w:rsidR="00934510" w:rsidRDefault="00934510" w:rsidP="00934510"/>
    <w:p w:rsidR="00934510" w:rsidRDefault="00934510" w:rsidP="00934510">
      <w:proofErr w:type="gramStart"/>
      <w:r>
        <w:t>student</w:t>
      </w:r>
      <w:proofErr w:type="gramEnd"/>
      <w:r>
        <w:t xml:space="preserve"> construction was insufficient to purchase land, and to purchase construction materials and supplies for a student-</w:t>
      </w:r>
    </w:p>
    <w:p w:rsidR="00934510" w:rsidRDefault="00934510" w:rsidP="00934510">
      <w:proofErr w:type="gramStart"/>
      <w:r>
        <w:t>constructed</w:t>
      </w:r>
      <w:proofErr w:type="gramEnd"/>
      <w:r>
        <w:t xml:space="preserve"> building or shed intended to be retained by and used by the District.</w:t>
      </w:r>
    </w:p>
    <w:p w:rsidR="00934510" w:rsidRDefault="00934510" w:rsidP="00934510"/>
    <w:p w:rsidR="00934510" w:rsidRDefault="00934510" w:rsidP="00934510">
      <w:r>
        <w:t>To provide funds to make payments to a municipality or other entity as required under Iowa Code Section 403.19(2).</w:t>
      </w:r>
    </w:p>
    <w:p w:rsidR="00934510" w:rsidRDefault="00934510" w:rsidP="00934510">
      <w:r>
        <w:t>To provide funds for demolition, cleanup, and other costs if such costs are necessitated by, and incurred within two years of,</w:t>
      </w:r>
    </w:p>
    <w:p w:rsidR="00934510" w:rsidRDefault="00934510" w:rsidP="00934510">
      <w:proofErr w:type="gramStart"/>
      <w:r>
        <w:t>a</w:t>
      </w:r>
      <w:proofErr w:type="gramEnd"/>
      <w:r>
        <w:t xml:space="preserve"> disaster.</w:t>
      </w:r>
    </w:p>
    <w:p w:rsidR="00934510" w:rsidRDefault="00934510" w:rsidP="00934510">
      <w:r>
        <w:t>To provide funds to establish and maintain public recreation places and playgrounds; provide for supervision and instruction</w:t>
      </w:r>
    </w:p>
    <w:p w:rsidR="00934510" w:rsidRDefault="00934510" w:rsidP="00934510">
      <w:proofErr w:type="gramStart"/>
      <w:r>
        <w:t>for</w:t>
      </w:r>
      <w:proofErr w:type="gramEnd"/>
      <w:r>
        <w:t xml:space="preserve"> recreational activities; or for community education purposes.</w:t>
      </w:r>
    </w:p>
    <w:p w:rsidR="00934510" w:rsidRDefault="00934510" w:rsidP="00934510">
      <w:r>
        <w:t>To provide funds for the payment of principal and interest or retirement of general obligation bonds issued for school</w:t>
      </w:r>
    </w:p>
    <w:p w:rsidR="00934510" w:rsidRDefault="00934510" w:rsidP="00934510">
      <w:proofErr w:type="gramStart"/>
      <w:r>
        <w:t>infrastructure</w:t>
      </w:r>
      <w:proofErr w:type="gramEnd"/>
      <w:r>
        <w:t xml:space="preserve"> purposes, energy improvement loans, loan agreements authorized by Iowa Code Section 297.36, sales, service</w:t>
      </w:r>
    </w:p>
    <w:p w:rsidR="00934510" w:rsidRDefault="00934510" w:rsidP="00934510">
      <w:proofErr w:type="gramStart"/>
      <w:r>
        <w:t>and</w:t>
      </w:r>
      <w:proofErr w:type="gramEnd"/>
      <w:r>
        <w:t xml:space="preserve"> use tax revenue bonds issued under Iowa Code Section 423E.5 or Iowa Code Section 423F.4.</w:t>
      </w:r>
    </w:p>
    <w:p w:rsidR="00934510" w:rsidRDefault="00934510" w:rsidP="00934510">
      <w:r>
        <w:lastRenderedPageBreak/>
        <w:t>To provide funds for property tax relief; and</w:t>
      </w:r>
    </w:p>
    <w:p w:rsidR="00934510" w:rsidRDefault="00934510" w:rsidP="00934510">
      <w:r>
        <w:t>To provide funds for other authorized expenditures and purposes as now or hereafter permitted by law and designated by the</w:t>
      </w:r>
    </w:p>
    <w:p w:rsidR="00934510" w:rsidRDefault="00934510" w:rsidP="00934510">
      <w:proofErr w:type="gramStart"/>
      <w:r>
        <w:t>Lamoni Community School District.</w:t>
      </w:r>
      <w:proofErr w:type="gramEnd"/>
    </w:p>
    <w:p w:rsidR="00934510" w:rsidRDefault="00934510" w:rsidP="00934510">
      <w:r>
        <w:t>It being understood that if this proposition should fail to be approved by the voters, such failure shall not be construed to</w:t>
      </w:r>
    </w:p>
    <w:p w:rsidR="00934510" w:rsidRDefault="00934510" w:rsidP="00934510">
      <w:proofErr w:type="gramStart"/>
      <w:r>
        <w:t>terminate</w:t>
      </w:r>
      <w:proofErr w:type="gramEnd"/>
      <w:r>
        <w:t xml:space="preserve"> or restrict authority previously granted by the voters to expend receipts from the Secure an Advanced Vision for</w:t>
      </w:r>
    </w:p>
    <w:p w:rsidR="00934510" w:rsidRDefault="00934510" w:rsidP="00934510">
      <w:r>
        <w:t>Education Fund.</w:t>
      </w:r>
    </w:p>
    <w:p w:rsidR="00934510" w:rsidRDefault="00934510" w:rsidP="00934510"/>
    <w:p w:rsidR="00934510" w:rsidRDefault="00934510" w:rsidP="00934510">
      <w:r>
        <w:t>If approved, this Revenue Purpose Statement shall remain in effect until replaced or amended by the Lamoni Community</w:t>
      </w:r>
    </w:p>
    <w:p w:rsidR="00934510" w:rsidRDefault="00934510" w:rsidP="00934510">
      <w:r>
        <w:t>School District.</w:t>
      </w:r>
    </w:p>
    <w:p w:rsidR="00934510" w:rsidRDefault="00934510" w:rsidP="00934510">
      <w:r>
        <w:t>Election Notice for the above public measure:</w:t>
      </w:r>
    </w:p>
    <w:p w:rsidR="00934510" w:rsidRDefault="00934510" w:rsidP="00934510">
      <w:r>
        <w:t>"If a majority of eligible electors voting on the question fail to approve this Revenue Purpose Statement,</w:t>
      </w:r>
    </w:p>
    <w:p w:rsidR="00934510" w:rsidRDefault="00934510" w:rsidP="00934510">
      <w:proofErr w:type="gramStart"/>
      <w:r>
        <w:t>then</w:t>
      </w:r>
      <w:proofErr w:type="gramEnd"/>
      <w:r>
        <w:t xml:space="preserve"> upon expiration of the current Revenue Purpose Statement, revenues received by the School District</w:t>
      </w:r>
    </w:p>
    <w:p w:rsidR="00934510" w:rsidRDefault="00934510" w:rsidP="00934510">
      <w:proofErr w:type="gramStart"/>
      <w:r>
        <w:t>from</w:t>
      </w:r>
      <w:proofErr w:type="gramEnd"/>
      <w:r>
        <w:t xml:space="preserve"> the Secure an Advanced Vision for Education fund shall be expended in the following order:</w:t>
      </w:r>
    </w:p>
    <w:p w:rsidR="00934510" w:rsidRDefault="00934510" w:rsidP="00934510">
      <w:r>
        <w:t>The payment of bonds for which SAVE Revenue has been pledged</w:t>
      </w:r>
      <w:proofErr w:type="gramStart"/>
      <w:r>
        <w:t>;</w:t>
      </w:r>
      <w:proofErr w:type="gramEnd"/>
    </w:p>
    <w:p w:rsidR="00934510" w:rsidRDefault="00934510" w:rsidP="00934510">
      <w:r>
        <w:t>Reduction of bond levies under Iowa Code Sections 298.18 and 298.18A and all other debt levies</w:t>
      </w:r>
      <w:proofErr w:type="gramStart"/>
      <w:r>
        <w:t>;</w:t>
      </w:r>
      <w:proofErr w:type="gramEnd"/>
    </w:p>
    <w:p w:rsidR="00934510" w:rsidRDefault="00934510" w:rsidP="00934510">
      <w:r>
        <w:t>Reduction of the regular and voter-approved physical plant and equipment levy under Iowa Code Section</w:t>
      </w:r>
    </w:p>
    <w:p w:rsidR="00934510" w:rsidRDefault="00934510" w:rsidP="00934510">
      <w:r>
        <w:t>298.2;</w:t>
      </w:r>
    </w:p>
    <w:p w:rsidR="00934510" w:rsidRDefault="00934510" w:rsidP="00934510">
      <w:r>
        <w:t>Reduction of the public educational and recreational levy under Iowa Code Section 300.2;</w:t>
      </w:r>
    </w:p>
    <w:p w:rsidR="00934510" w:rsidRDefault="00934510" w:rsidP="00934510">
      <w:r>
        <w:t>For any authorized infrastructure purpose of the school district as defined in Iowa Code Section 423F.3(6);</w:t>
      </w:r>
    </w:p>
    <w:p w:rsidR="00934510" w:rsidRDefault="00934510" w:rsidP="00934510">
      <w:proofErr w:type="gramStart"/>
      <w:r>
        <w:t>and</w:t>
      </w:r>
      <w:proofErr w:type="gramEnd"/>
    </w:p>
    <w:p w:rsidR="00A66D83" w:rsidRDefault="00934510" w:rsidP="00934510">
      <w:r>
        <w:t>For the payment of principal and interest on bonds issued under Iowa Code Sections 423E.5 and 423F.4."</w:t>
      </w:r>
    </w:p>
    <w:sectPr w:rsidR="00A66D83" w:rsidSect="002A22D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510"/>
    <w:rsid w:val="002A22D1"/>
    <w:rsid w:val="008165A7"/>
    <w:rsid w:val="00934510"/>
    <w:rsid w:val="00A66D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E66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5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5A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5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5A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3496</Characters>
  <Application>Microsoft Macintosh Word</Application>
  <DocSecurity>0</DocSecurity>
  <Lines>29</Lines>
  <Paragraphs>8</Paragraphs>
  <ScaleCrop>false</ScaleCrop>
  <Company>Lamoni Community School District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Jelsma</dc:creator>
  <cp:keywords/>
  <dc:description/>
  <cp:lastModifiedBy>Scott Jelsma</cp:lastModifiedBy>
  <cp:revision>1</cp:revision>
  <dcterms:created xsi:type="dcterms:W3CDTF">2023-10-31T13:26:00Z</dcterms:created>
  <dcterms:modified xsi:type="dcterms:W3CDTF">2023-10-31T13:27:00Z</dcterms:modified>
</cp:coreProperties>
</file>